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016A5" w:rsidRDefault="003016A5" w:rsidP="003016A5">
      <w:r>
        <w:t xml:space="preserve">IN THE </w:t>
      </w:r>
      <w:r w:rsidR="00B15A96">
        <w:t>HIGH</w:t>
      </w:r>
      <w:r>
        <w:t xml:space="preserve"> COURT AT CENTRAL LONDON</w:t>
      </w:r>
    </w:p>
    <w:p w:rsidR="003016A5" w:rsidRDefault="003016A5" w:rsidP="003016A5">
      <w:r>
        <w:t xml:space="preserve">BETWEEN: </w:t>
      </w:r>
    </w:p>
    <w:p w:rsidR="003016A5" w:rsidRDefault="003016A5" w:rsidP="003016A5"/>
    <w:p w:rsidR="003016A5" w:rsidRDefault="003016A5" w:rsidP="003016A5"/>
    <w:p w:rsidR="003016A5" w:rsidRPr="00D23A59" w:rsidRDefault="003016A5" w:rsidP="003016A5">
      <w:pPr>
        <w:rPr>
          <w:u w:val="single"/>
        </w:rPr>
      </w:pPr>
      <w:r>
        <w:t xml:space="preserve">                                                    MOHINI HERSOM                                                           </w:t>
      </w:r>
      <w:r w:rsidRPr="00D23A59">
        <w:rPr>
          <w:u w:val="single"/>
        </w:rPr>
        <w:t xml:space="preserve">Claimant </w:t>
      </w:r>
    </w:p>
    <w:p w:rsidR="003016A5" w:rsidRPr="00D23A59" w:rsidRDefault="003016A5" w:rsidP="003016A5">
      <w:pPr>
        <w:rPr>
          <w:u w:val="single"/>
        </w:rPr>
      </w:pPr>
    </w:p>
    <w:p w:rsidR="003016A5" w:rsidRDefault="003016A5" w:rsidP="003016A5">
      <w:r>
        <w:t xml:space="preserve">                                                           -and-</w:t>
      </w:r>
    </w:p>
    <w:p w:rsidR="003016A5" w:rsidRDefault="003016A5" w:rsidP="003016A5"/>
    <w:p w:rsidR="003016A5" w:rsidRPr="00D23A59" w:rsidRDefault="003016A5" w:rsidP="003016A5">
      <w:pPr>
        <w:rPr>
          <w:u w:val="single"/>
        </w:rPr>
      </w:pPr>
      <w:r>
        <w:t xml:space="preserve">                                                VIJAYALAKSHMI WORTLEY                                                </w:t>
      </w:r>
      <w:r w:rsidRPr="00D23A59">
        <w:rPr>
          <w:u w:val="single"/>
        </w:rPr>
        <w:t>Defendant</w:t>
      </w:r>
    </w:p>
    <w:p w:rsidR="003016A5" w:rsidRDefault="003016A5" w:rsidP="003016A5">
      <w:r>
        <w:t xml:space="preserve">                                                      </w:t>
      </w:r>
    </w:p>
    <w:p w:rsidR="003016A5" w:rsidRDefault="003016A5" w:rsidP="003016A5">
      <w:r>
        <w:t xml:space="preserve">                                                      </w:t>
      </w:r>
    </w:p>
    <w:p w:rsidR="003016A5" w:rsidRDefault="003016A5" w:rsidP="003016A5">
      <w:r>
        <w:t xml:space="preserve"> </w:t>
      </w:r>
    </w:p>
    <w:p w:rsidR="003016A5" w:rsidRDefault="003016A5" w:rsidP="003016A5">
      <w:r>
        <w:t xml:space="preserve">                    </w:t>
      </w:r>
    </w:p>
    <w:p w:rsidR="003016A5" w:rsidRDefault="003016A5" w:rsidP="003016A5">
      <w:r>
        <w:t xml:space="preserve">                                                 </w:t>
      </w:r>
    </w:p>
    <w:p w:rsidR="003016A5" w:rsidRDefault="003016A5" w:rsidP="003016A5">
      <w:r>
        <w:t xml:space="preserve">                                   _________________________________</w:t>
      </w:r>
    </w:p>
    <w:p w:rsidR="003016A5" w:rsidRDefault="003016A5" w:rsidP="003016A5"/>
    <w:p w:rsidR="003016A5" w:rsidRDefault="003016A5" w:rsidP="003016A5">
      <w:r>
        <w:t xml:space="preserve">                                                   Particulars of Claim</w:t>
      </w:r>
    </w:p>
    <w:p w:rsidR="003016A5" w:rsidRDefault="003016A5" w:rsidP="003016A5">
      <w:r>
        <w:t xml:space="preserve">                                   _________________________________</w:t>
      </w:r>
    </w:p>
    <w:p w:rsidR="00F80A87" w:rsidRDefault="00F80A87" w:rsidP="002F73F7"/>
    <w:p w:rsidR="002F73F7" w:rsidRDefault="002F73F7" w:rsidP="00DC2A70">
      <w:pPr>
        <w:pStyle w:val="ListParagraph"/>
        <w:numPr>
          <w:ilvl w:val="0"/>
          <w:numId w:val="3"/>
        </w:numPr>
        <w:spacing w:line="360" w:lineRule="auto"/>
        <w:jc w:val="both"/>
      </w:pPr>
      <w:r>
        <w:t xml:space="preserve">The Claimant is the daughter of </w:t>
      </w:r>
      <w:r w:rsidRPr="004470BD">
        <w:t>Krishnaswami Venkataramanan</w:t>
      </w:r>
      <w:r>
        <w:t xml:space="preserve"> (“the Deceased”), who died on 01 August 2024, in the UK. </w:t>
      </w:r>
    </w:p>
    <w:p w:rsidR="00DC2A70" w:rsidRDefault="00DC2A70" w:rsidP="00DC2A70">
      <w:pPr>
        <w:pStyle w:val="ListParagraph"/>
        <w:spacing w:line="360" w:lineRule="auto"/>
        <w:jc w:val="both"/>
      </w:pPr>
    </w:p>
    <w:p w:rsidR="002F73F7" w:rsidRDefault="002F73F7" w:rsidP="00DC2A70">
      <w:pPr>
        <w:pStyle w:val="ListParagraph"/>
        <w:numPr>
          <w:ilvl w:val="0"/>
          <w:numId w:val="3"/>
        </w:numPr>
        <w:spacing w:line="360" w:lineRule="auto"/>
        <w:jc w:val="both"/>
      </w:pPr>
      <w:r>
        <w:t xml:space="preserve">The Defendant is the youngest daughter of the Deceased and sister of the Claimant and the purported executor of the purported Wills dated on 09 July 2021 and 27 November 2022 (“the disputed Wills”). </w:t>
      </w:r>
    </w:p>
    <w:p w:rsidR="00DC2A70" w:rsidRDefault="00DC2A70" w:rsidP="00DC2A70">
      <w:pPr>
        <w:pStyle w:val="ListParagraph"/>
      </w:pPr>
    </w:p>
    <w:p w:rsidR="00DC2A70" w:rsidRDefault="00DC2A70" w:rsidP="00DC2A70">
      <w:pPr>
        <w:pStyle w:val="ListParagraph"/>
        <w:spacing w:line="360" w:lineRule="auto"/>
        <w:jc w:val="both"/>
      </w:pPr>
    </w:p>
    <w:p w:rsidR="002F73F7" w:rsidRDefault="002F73F7" w:rsidP="00DC2A70">
      <w:pPr>
        <w:pStyle w:val="ListParagraph"/>
        <w:numPr>
          <w:ilvl w:val="0"/>
          <w:numId w:val="3"/>
        </w:numPr>
        <w:spacing w:line="360" w:lineRule="auto"/>
        <w:jc w:val="both"/>
      </w:pPr>
      <w:r>
        <w:t xml:space="preserve">The Deceased made a clear promise to the Claimant that, provided she maintained family harmony and desisted from conflict with the Defendant, she would receive her rightful inheritance from the Deceased’s estate including the property at 19 Carston Grove, Calcot, reading, RG31 7ZN. The promise was repeated on numerous occasions. </w:t>
      </w:r>
    </w:p>
    <w:p w:rsidR="00DC2A70" w:rsidRDefault="00DC2A70" w:rsidP="00DC2A70">
      <w:pPr>
        <w:pStyle w:val="ListParagraph"/>
        <w:spacing w:line="360" w:lineRule="auto"/>
        <w:jc w:val="both"/>
      </w:pPr>
    </w:p>
    <w:p w:rsidR="002F73F7" w:rsidRDefault="002F73F7" w:rsidP="00DC2A70">
      <w:pPr>
        <w:pStyle w:val="ListParagraph"/>
        <w:numPr>
          <w:ilvl w:val="0"/>
          <w:numId w:val="3"/>
        </w:numPr>
        <w:spacing w:line="360" w:lineRule="auto"/>
        <w:jc w:val="both"/>
      </w:pPr>
      <w:r>
        <w:t xml:space="preserve">At the time of executing the disputed Wills, the Deceased lacked the requisite testamentary capacity. The Deceased suffered from illness and was unable to understand the nature of the Wills, understand the extent of his property and appreciate the moral claims of his daughter, the Claimant. </w:t>
      </w:r>
    </w:p>
    <w:p w:rsidR="00DC2A70" w:rsidRDefault="00DC2A70" w:rsidP="00DC2A70">
      <w:pPr>
        <w:pStyle w:val="ListParagraph"/>
      </w:pPr>
    </w:p>
    <w:p w:rsidR="00DC2A70" w:rsidRDefault="00DC2A70" w:rsidP="00DC2A70">
      <w:pPr>
        <w:pStyle w:val="ListParagraph"/>
        <w:numPr>
          <w:ilvl w:val="0"/>
          <w:numId w:val="3"/>
        </w:numPr>
        <w:spacing w:line="360" w:lineRule="auto"/>
        <w:jc w:val="both"/>
      </w:pPr>
      <w:r>
        <w:t xml:space="preserve">The disputed Wills do not represent the free and independent will of the Deceased. </w:t>
      </w:r>
    </w:p>
    <w:p w:rsidR="00DC2A70" w:rsidRDefault="00DC2A70" w:rsidP="00DC2A70">
      <w:pPr>
        <w:pStyle w:val="ListParagraph"/>
      </w:pPr>
    </w:p>
    <w:p w:rsidR="00DC2A70" w:rsidRDefault="00DC2A70" w:rsidP="00DC2A70">
      <w:pPr>
        <w:pStyle w:val="ListParagraph"/>
        <w:numPr>
          <w:ilvl w:val="0"/>
          <w:numId w:val="3"/>
        </w:numPr>
        <w:spacing w:line="360" w:lineRule="auto"/>
        <w:jc w:val="both"/>
      </w:pPr>
      <w:r>
        <w:lastRenderedPageBreak/>
        <w:t>The Defendant and his family exerted undue influence over the Deceased in to making th</w:t>
      </w:r>
      <w:r w:rsidR="00915477">
        <w:t>e</w:t>
      </w:r>
      <w:r>
        <w:t xml:space="preserve"> Will</w:t>
      </w:r>
      <w:r w:rsidR="00915477">
        <w:t>s dated on 09 July 2021 and 27 November 2022</w:t>
      </w:r>
      <w:r>
        <w:t xml:space="preserve">. </w:t>
      </w:r>
    </w:p>
    <w:p w:rsidR="00DC2A70" w:rsidRDefault="00DC2A70" w:rsidP="00DC2A70">
      <w:pPr>
        <w:pStyle w:val="ListParagraph"/>
      </w:pPr>
    </w:p>
    <w:p w:rsidR="00EB3EFE" w:rsidRDefault="00DC2A70" w:rsidP="003319EC">
      <w:pPr>
        <w:pStyle w:val="ListParagraph"/>
        <w:numPr>
          <w:ilvl w:val="0"/>
          <w:numId w:val="3"/>
        </w:numPr>
        <w:spacing w:line="360" w:lineRule="auto"/>
        <w:jc w:val="both"/>
      </w:pPr>
      <w:r>
        <w:t xml:space="preserve">By reason of the promise made by the Deceased (paragraph 3) and the Claimant’s reliance on them, it would be unconscionable to allow the estate to be distributed according to the Disputed Wills. </w:t>
      </w:r>
    </w:p>
    <w:p w:rsidR="001856C4" w:rsidRDefault="001856C4" w:rsidP="001856C4">
      <w:pPr>
        <w:pStyle w:val="ListParagraph"/>
      </w:pPr>
    </w:p>
    <w:p w:rsidR="001856C4" w:rsidRDefault="001856C4" w:rsidP="00DC2A70">
      <w:pPr>
        <w:pStyle w:val="ListParagraph"/>
        <w:numPr>
          <w:ilvl w:val="0"/>
          <w:numId w:val="3"/>
        </w:numPr>
        <w:spacing w:line="360" w:lineRule="auto"/>
        <w:jc w:val="both"/>
      </w:pPr>
      <w:r>
        <w:t xml:space="preserve">The Deceased was the financial source of support for the Claimant and after his death, she is left abandoned and destitute. </w:t>
      </w:r>
    </w:p>
    <w:p w:rsidR="00DC2A70" w:rsidRDefault="00DC2A70" w:rsidP="00DC2A70">
      <w:pPr>
        <w:pStyle w:val="ListParagraph"/>
      </w:pPr>
    </w:p>
    <w:p w:rsidR="00DC2A70" w:rsidRPr="004A16C6" w:rsidRDefault="00DC2A70" w:rsidP="00DC2A70">
      <w:pPr>
        <w:spacing w:line="360" w:lineRule="auto"/>
        <w:jc w:val="both"/>
        <w:rPr>
          <w:u w:val="single"/>
        </w:rPr>
      </w:pPr>
      <w:r w:rsidRPr="004A16C6">
        <w:rPr>
          <w:u w:val="single"/>
        </w:rPr>
        <w:t xml:space="preserve">AND </w:t>
      </w:r>
    </w:p>
    <w:p w:rsidR="00DC2A70" w:rsidRPr="004A16C6" w:rsidRDefault="00DC2A70" w:rsidP="00DC2A70">
      <w:pPr>
        <w:spacing w:line="360" w:lineRule="auto"/>
        <w:jc w:val="both"/>
        <w:rPr>
          <w:u w:val="single"/>
        </w:rPr>
      </w:pPr>
      <w:r w:rsidRPr="004A16C6">
        <w:rPr>
          <w:u w:val="single"/>
        </w:rPr>
        <w:t xml:space="preserve">The Claimant Claims </w:t>
      </w:r>
    </w:p>
    <w:p w:rsidR="00DC2A70" w:rsidRDefault="00DC2A70" w:rsidP="00DC2A70">
      <w:pPr>
        <w:pStyle w:val="ListParagraph"/>
        <w:numPr>
          <w:ilvl w:val="0"/>
          <w:numId w:val="4"/>
        </w:numPr>
        <w:spacing w:line="360" w:lineRule="auto"/>
        <w:jc w:val="both"/>
      </w:pPr>
      <w:r>
        <w:t xml:space="preserve">An order </w:t>
      </w:r>
      <w:r w:rsidR="00A10AA6">
        <w:t xml:space="preserve">declaring that the </w:t>
      </w:r>
      <w:r>
        <w:t>Wills dated on 09 July 2021 and 27 November 2022</w:t>
      </w:r>
      <w:r w:rsidR="00A10AA6">
        <w:t xml:space="preserve"> are invalid</w:t>
      </w:r>
      <w:r>
        <w:t>;</w:t>
      </w:r>
    </w:p>
    <w:p w:rsidR="00DC2A70" w:rsidRDefault="00DC2A70" w:rsidP="00DC2A70">
      <w:pPr>
        <w:pStyle w:val="ListParagraph"/>
        <w:numPr>
          <w:ilvl w:val="0"/>
          <w:numId w:val="4"/>
        </w:numPr>
        <w:spacing w:line="360" w:lineRule="auto"/>
        <w:jc w:val="both"/>
      </w:pPr>
      <w:r>
        <w:t>A Grant of Letters of Administration to the Claimant or an independent administrator;</w:t>
      </w:r>
    </w:p>
    <w:p w:rsidR="00DC2A70" w:rsidRDefault="00DC2A70" w:rsidP="00DC2A70">
      <w:pPr>
        <w:pStyle w:val="ListParagraph"/>
        <w:numPr>
          <w:ilvl w:val="0"/>
          <w:numId w:val="4"/>
        </w:numPr>
        <w:spacing w:line="360" w:lineRule="auto"/>
        <w:jc w:val="both"/>
      </w:pPr>
      <w:r>
        <w:t>An order giving effect to the Claimant’s interest in the property of 19 Carston Grove, Calcot, reading, RG31 7ZN via Proprietary Estoppel</w:t>
      </w:r>
      <w:r w:rsidR="00915477">
        <w:t>;</w:t>
      </w:r>
    </w:p>
    <w:p w:rsidR="00DC2A70" w:rsidRPr="004A16C6" w:rsidRDefault="00DC2A70" w:rsidP="00DC2A70">
      <w:pPr>
        <w:pStyle w:val="ListParagraph"/>
        <w:numPr>
          <w:ilvl w:val="0"/>
          <w:numId w:val="4"/>
        </w:numPr>
        <w:spacing w:line="360" w:lineRule="auto"/>
        <w:jc w:val="both"/>
        <w:rPr>
          <w:rFonts w:cstheme="minorHAnsi"/>
        </w:rPr>
      </w:pPr>
      <w:r w:rsidRPr="004A16C6">
        <w:rPr>
          <w:rFonts w:cstheme="minorHAnsi"/>
        </w:rPr>
        <w:t>An order that the Defendant pays the costs of this claim</w:t>
      </w:r>
      <w:r w:rsidR="00915477">
        <w:rPr>
          <w:rFonts w:cstheme="minorHAnsi"/>
        </w:rPr>
        <w:t>;</w:t>
      </w:r>
    </w:p>
    <w:p w:rsidR="00DC2A70" w:rsidRDefault="00DC2A70" w:rsidP="00DC2A70">
      <w:pPr>
        <w:numPr>
          <w:ilvl w:val="0"/>
          <w:numId w:val="4"/>
        </w:numPr>
        <w:pBdr>
          <w:top w:val="nil"/>
          <w:left w:val="nil"/>
          <w:bottom w:val="nil"/>
          <w:right w:val="nil"/>
          <w:between w:val="nil"/>
        </w:pBdr>
        <w:shd w:val="clear" w:color="auto" w:fill="FFFFFF"/>
        <w:spacing w:line="360" w:lineRule="auto"/>
        <w:jc w:val="both"/>
        <w:rPr>
          <w:rFonts w:eastAsia="Arial" w:cstheme="minorHAnsi"/>
          <w:color w:val="000000"/>
        </w:rPr>
      </w:pPr>
      <w:r w:rsidRPr="004A16C6">
        <w:rPr>
          <w:rFonts w:eastAsia="Arial" w:cstheme="minorHAnsi"/>
          <w:color w:val="000000"/>
        </w:rPr>
        <w:t xml:space="preserve">Such consequential </w:t>
      </w:r>
      <w:r w:rsidRPr="004A16C6">
        <w:rPr>
          <w:rFonts w:eastAsia="Arial" w:cstheme="minorHAnsi"/>
        </w:rPr>
        <w:t>directions as the court deems</w:t>
      </w:r>
      <w:r w:rsidRPr="004A16C6">
        <w:rPr>
          <w:rFonts w:eastAsia="Arial" w:cstheme="minorHAnsi"/>
          <w:color w:val="000000"/>
        </w:rPr>
        <w:t xml:space="preserve"> </w:t>
      </w:r>
      <w:r w:rsidRPr="004A16C6">
        <w:rPr>
          <w:rFonts w:eastAsia="Arial" w:cstheme="minorHAnsi"/>
        </w:rPr>
        <w:t>appropriate</w:t>
      </w:r>
      <w:r w:rsidRPr="004A16C6">
        <w:rPr>
          <w:rFonts w:eastAsia="Arial" w:cstheme="minorHAnsi"/>
          <w:color w:val="000000"/>
        </w:rPr>
        <w:t>.</w:t>
      </w:r>
    </w:p>
    <w:p w:rsidR="00DC2A70" w:rsidRDefault="00DC2A70" w:rsidP="00DC2A70">
      <w:pPr>
        <w:pBdr>
          <w:top w:val="nil"/>
          <w:left w:val="nil"/>
          <w:bottom w:val="nil"/>
          <w:right w:val="nil"/>
          <w:between w:val="nil"/>
        </w:pBdr>
        <w:shd w:val="clear" w:color="auto" w:fill="FFFFFF"/>
        <w:spacing w:line="360" w:lineRule="auto"/>
        <w:jc w:val="both"/>
        <w:rPr>
          <w:rFonts w:eastAsia="Times New Roman"/>
          <w:color w:val="000000"/>
          <w:u w:val="single"/>
          <w:lang w:eastAsia="en-GB"/>
        </w:rPr>
      </w:pPr>
    </w:p>
    <w:p w:rsidR="00DC2A70" w:rsidRPr="004A16C6" w:rsidRDefault="00DC2A70" w:rsidP="00DC2A70">
      <w:pPr>
        <w:pBdr>
          <w:top w:val="nil"/>
          <w:left w:val="nil"/>
          <w:bottom w:val="nil"/>
          <w:right w:val="nil"/>
          <w:between w:val="nil"/>
        </w:pBdr>
        <w:shd w:val="clear" w:color="auto" w:fill="FFFFFF"/>
        <w:spacing w:line="360" w:lineRule="auto"/>
        <w:jc w:val="both"/>
        <w:rPr>
          <w:rFonts w:eastAsia="Arial" w:cstheme="minorHAnsi"/>
          <w:color w:val="000000"/>
        </w:rPr>
      </w:pPr>
      <w:r w:rsidRPr="004A16C6">
        <w:rPr>
          <w:rFonts w:eastAsia="Times New Roman"/>
          <w:color w:val="000000"/>
          <w:u w:val="single"/>
          <w:lang w:eastAsia="en-GB"/>
        </w:rPr>
        <w:t>STATEMENT OF TRUTH</w:t>
      </w:r>
    </w:p>
    <w:p w:rsidR="00DC2A70" w:rsidRDefault="00DC2A70" w:rsidP="00DC2A70">
      <w:pPr>
        <w:pStyle w:val="ListParagraph"/>
        <w:numPr>
          <w:ilvl w:val="0"/>
          <w:numId w:val="5"/>
        </w:numPr>
        <w:shd w:val="clear" w:color="auto" w:fill="FFFFFF"/>
        <w:spacing w:line="360" w:lineRule="auto"/>
        <w:jc w:val="both"/>
        <w:textAlignment w:val="baseline"/>
        <w:rPr>
          <w:rFonts w:eastAsia="Times New Roman"/>
          <w:color w:val="000000"/>
          <w:lang w:eastAsia="en-GB"/>
        </w:rPr>
      </w:pPr>
      <w:r w:rsidRPr="004A16C6">
        <w:rPr>
          <w:rFonts w:eastAsia="Times New Roman"/>
          <w:color w:val="000000"/>
          <w:lang w:eastAsia="en-GB"/>
        </w:rPr>
        <w:t>I believe that the facts stated in th</w:t>
      </w:r>
      <w:r>
        <w:rPr>
          <w:rFonts w:eastAsia="Times New Roman"/>
          <w:color w:val="000000"/>
          <w:lang w:eastAsia="en-GB"/>
        </w:rPr>
        <w:t xml:space="preserve">ese </w:t>
      </w:r>
      <w:r w:rsidRPr="004A16C6">
        <w:rPr>
          <w:rFonts w:eastAsia="Times New Roman"/>
          <w:color w:val="000000"/>
          <w:lang w:eastAsia="en-GB"/>
        </w:rPr>
        <w:t>particulars of claim are true. I understand that proceedings for contempt of court may be brought against anyone who makes, or causes to be made, a false statement in a document verified by a statement of truth without an honest belief in its truth.</w:t>
      </w:r>
    </w:p>
    <w:p w:rsidR="00DC2A70" w:rsidRDefault="00DC2A70" w:rsidP="00DC2A70">
      <w:pPr>
        <w:pStyle w:val="ListParagraph"/>
        <w:shd w:val="clear" w:color="auto" w:fill="FFFFFF"/>
        <w:spacing w:line="360" w:lineRule="auto"/>
        <w:jc w:val="both"/>
        <w:textAlignment w:val="baseline"/>
        <w:rPr>
          <w:rFonts w:eastAsia="Times New Roman"/>
          <w:color w:val="000000"/>
          <w:lang w:eastAsia="en-GB"/>
        </w:rPr>
      </w:pPr>
    </w:p>
    <w:p w:rsidR="00DC2A70" w:rsidRDefault="00DC2A70" w:rsidP="00DC2A70">
      <w:pPr>
        <w:pStyle w:val="ListParagraph"/>
        <w:shd w:val="clear" w:color="auto" w:fill="FFFFFF"/>
        <w:spacing w:line="360" w:lineRule="auto"/>
        <w:jc w:val="both"/>
        <w:textAlignment w:val="baseline"/>
        <w:rPr>
          <w:rFonts w:eastAsia="Times New Roman"/>
          <w:color w:val="000000"/>
          <w:lang w:eastAsia="en-GB"/>
        </w:rPr>
      </w:pPr>
    </w:p>
    <w:p w:rsidR="00DC2A70" w:rsidRDefault="00DC2A70" w:rsidP="00DC2A70">
      <w:pPr>
        <w:pStyle w:val="ListParagraph"/>
        <w:shd w:val="clear" w:color="auto" w:fill="FFFFFF"/>
        <w:spacing w:line="360" w:lineRule="auto"/>
        <w:jc w:val="both"/>
        <w:textAlignment w:val="baseline"/>
        <w:rPr>
          <w:rFonts w:eastAsia="Times New Roman"/>
          <w:color w:val="000000"/>
          <w:lang w:eastAsia="en-GB"/>
        </w:rPr>
      </w:pPr>
      <w:r>
        <w:rPr>
          <w:rFonts w:eastAsia="Times New Roman"/>
          <w:color w:val="000000"/>
          <w:lang w:eastAsia="en-GB"/>
        </w:rPr>
        <w:t xml:space="preserve">Signed: </w:t>
      </w:r>
    </w:p>
    <w:p w:rsidR="00DC2A70" w:rsidRDefault="00DC2A70" w:rsidP="00DC2A70">
      <w:pPr>
        <w:pStyle w:val="ListParagraph"/>
        <w:shd w:val="clear" w:color="auto" w:fill="FFFFFF"/>
        <w:spacing w:line="360" w:lineRule="auto"/>
        <w:jc w:val="both"/>
        <w:textAlignment w:val="baseline"/>
        <w:rPr>
          <w:rFonts w:eastAsia="Times New Roman"/>
          <w:color w:val="000000"/>
          <w:lang w:eastAsia="en-GB"/>
        </w:rPr>
      </w:pPr>
      <w:r>
        <w:rPr>
          <w:rFonts w:eastAsia="Times New Roman"/>
          <w:color w:val="000000"/>
          <w:lang w:eastAsia="en-GB"/>
        </w:rPr>
        <w:t>Name: Mohini Hersom</w:t>
      </w:r>
    </w:p>
    <w:p w:rsidR="00DC2A70" w:rsidRPr="004A16C6" w:rsidRDefault="00DC2A70" w:rsidP="00DC2A70">
      <w:pPr>
        <w:pStyle w:val="ListParagraph"/>
        <w:shd w:val="clear" w:color="auto" w:fill="FFFFFF"/>
        <w:spacing w:line="360" w:lineRule="auto"/>
        <w:jc w:val="both"/>
        <w:textAlignment w:val="baseline"/>
        <w:rPr>
          <w:rFonts w:eastAsia="Times New Roman"/>
          <w:color w:val="000000"/>
          <w:lang w:eastAsia="en-GB"/>
        </w:rPr>
      </w:pPr>
      <w:r>
        <w:rPr>
          <w:rFonts w:eastAsia="Times New Roman"/>
          <w:color w:val="000000"/>
          <w:lang w:eastAsia="en-GB"/>
        </w:rPr>
        <w:t xml:space="preserve">Dated: </w:t>
      </w:r>
    </w:p>
    <w:p w:rsidR="00DC2A70" w:rsidRDefault="00DC2A70" w:rsidP="00DC2A70">
      <w:pPr>
        <w:pStyle w:val="ListParagraph"/>
        <w:spacing w:line="360" w:lineRule="auto"/>
        <w:jc w:val="both"/>
      </w:pPr>
    </w:p>
    <w:sectPr w:rsidR="00DC2A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8268C"/>
    <w:multiLevelType w:val="hybridMultilevel"/>
    <w:tmpl w:val="E59E66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E10630B"/>
    <w:multiLevelType w:val="hybridMultilevel"/>
    <w:tmpl w:val="7882AC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7606D7"/>
    <w:multiLevelType w:val="hybridMultilevel"/>
    <w:tmpl w:val="70ACFD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AE6701"/>
    <w:multiLevelType w:val="hybridMultilevel"/>
    <w:tmpl w:val="7882AC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CDB43A1"/>
    <w:multiLevelType w:val="hybridMultilevel"/>
    <w:tmpl w:val="714A8D1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94797020">
    <w:abstractNumId w:val="0"/>
  </w:num>
  <w:num w:numId="2" w16cid:durableId="2062633706">
    <w:abstractNumId w:val="2"/>
  </w:num>
  <w:num w:numId="3" w16cid:durableId="1605385050">
    <w:abstractNumId w:val="1"/>
  </w:num>
  <w:num w:numId="4" w16cid:durableId="1662126141">
    <w:abstractNumId w:val="4"/>
  </w:num>
  <w:num w:numId="5" w16cid:durableId="15360410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6A5"/>
    <w:rsid w:val="001856C4"/>
    <w:rsid w:val="002F73F7"/>
    <w:rsid w:val="003016A5"/>
    <w:rsid w:val="003319EC"/>
    <w:rsid w:val="00655945"/>
    <w:rsid w:val="008C6D39"/>
    <w:rsid w:val="00915477"/>
    <w:rsid w:val="009708D7"/>
    <w:rsid w:val="00A10AA6"/>
    <w:rsid w:val="00A75564"/>
    <w:rsid w:val="00B15A96"/>
    <w:rsid w:val="00C07C1D"/>
    <w:rsid w:val="00DC2A70"/>
    <w:rsid w:val="00EB3EFE"/>
    <w:rsid w:val="00F80A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60277F"/>
  <w15:chartTrackingRefBased/>
  <w15:docId w15:val="{5FCEFC88-8A7F-1B4C-8FDC-396265BC0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6A5"/>
  </w:style>
  <w:style w:type="paragraph" w:styleId="Heading1">
    <w:name w:val="heading 1"/>
    <w:basedOn w:val="Normal"/>
    <w:next w:val="Normal"/>
    <w:link w:val="Heading1Char"/>
    <w:uiPriority w:val="9"/>
    <w:qFormat/>
    <w:rsid w:val="003016A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16A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16A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16A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16A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16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16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16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16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6A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16A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16A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16A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16A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16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16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16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16A5"/>
    <w:rPr>
      <w:rFonts w:eastAsiaTheme="majorEastAsia" w:cstheme="majorBidi"/>
      <w:color w:val="272727" w:themeColor="text1" w:themeTint="D8"/>
    </w:rPr>
  </w:style>
  <w:style w:type="paragraph" w:styleId="Title">
    <w:name w:val="Title"/>
    <w:basedOn w:val="Normal"/>
    <w:next w:val="Normal"/>
    <w:link w:val="TitleChar"/>
    <w:uiPriority w:val="10"/>
    <w:qFormat/>
    <w:rsid w:val="003016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6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16A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16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16A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016A5"/>
    <w:rPr>
      <w:i/>
      <w:iCs/>
      <w:color w:val="404040" w:themeColor="text1" w:themeTint="BF"/>
    </w:rPr>
  </w:style>
  <w:style w:type="paragraph" w:styleId="ListParagraph">
    <w:name w:val="List Paragraph"/>
    <w:basedOn w:val="Normal"/>
    <w:uiPriority w:val="1"/>
    <w:qFormat/>
    <w:rsid w:val="003016A5"/>
    <w:pPr>
      <w:ind w:left="720"/>
      <w:contextualSpacing/>
    </w:pPr>
  </w:style>
  <w:style w:type="character" w:styleId="IntenseEmphasis">
    <w:name w:val="Intense Emphasis"/>
    <w:basedOn w:val="DefaultParagraphFont"/>
    <w:uiPriority w:val="21"/>
    <w:qFormat/>
    <w:rsid w:val="003016A5"/>
    <w:rPr>
      <w:i/>
      <w:iCs/>
      <w:color w:val="2F5496" w:themeColor="accent1" w:themeShade="BF"/>
    </w:rPr>
  </w:style>
  <w:style w:type="paragraph" w:styleId="IntenseQuote">
    <w:name w:val="Intense Quote"/>
    <w:basedOn w:val="Normal"/>
    <w:next w:val="Normal"/>
    <w:link w:val="IntenseQuoteChar"/>
    <w:uiPriority w:val="30"/>
    <w:qFormat/>
    <w:rsid w:val="003016A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16A5"/>
    <w:rPr>
      <w:i/>
      <w:iCs/>
      <w:color w:val="2F5496" w:themeColor="accent1" w:themeShade="BF"/>
    </w:rPr>
  </w:style>
  <w:style w:type="character" w:styleId="IntenseReference">
    <w:name w:val="Intense Reference"/>
    <w:basedOn w:val="DefaultParagraphFont"/>
    <w:uiPriority w:val="32"/>
    <w:qFormat/>
    <w:rsid w:val="003016A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459</Words>
  <Characters>2620</Characters>
  <Application>Microsoft Office Word</Application>
  <DocSecurity>0</DocSecurity>
  <Lines>21</Lines>
  <Paragraphs>6</Paragraphs>
  <ScaleCrop>false</ScaleCrop>
  <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Najnine CHOWDHURY (Student)</dc:creator>
  <cp:keywords/>
  <dc:description/>
  <cp:lastModifiedBy>Najnine CHOWDHURY (Student)</cp:lastModifiedBy>
  <cp:revision>9</cp:revision>
  <dcterms:created xsi:type="dcterms:W3CDTF">2026-05-10T11:13:00Z</dcterms:created>
  <dcterms:modified xsi:type="dcterms:W3CDTF">2026-05-10T18:08:00Z</dcterms:modified>
</cp:coreProperties>
</file>